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08C38693" w14:textId="77777777" w:rsidR="00DC23DD" w:rsidRPr="00091108" w:rsidRDefault="00DC23DD" w:rsidP="00DC23DD">
      <w:r w:rsidRPr="00091108">
        <w:t>Mental Health Complaints Commissioner</w:t>
      </w:r>
    </w:p>
    <w:p w14:paraId="500E6522" w14:textId="77777777" w:rsidR="00DC23DD" w:rsidRPr="00091108" w:rsidRDefault="00DC23DD" w:rsidP="00DC23DD">
      <w:pPr>
        <w:pStyle w:val="Heading1"/>
      </w:pPr>
      <w:r w:rsidRPr="00091108">
        <w:t>Annual Report 20/21</w:t>
      </w:r>
      <w:r w:rsidRPr="00091108">
        <w:br/>
        <w:t>Summary</w:t>
      </w:r>
    </w:p>
    <w:p w14:paraId="534A97E0" w14:textId="77777777" w:rsidR="00DC23DD" w:rsidRPr="00091108" w:rsidRDefault="00DC23DD">
      <w:pPr>
        <w:spacing w:before="0pt" w:after="8pt" w:line="12.95pt" w:lineRule="auto"/>
      </w:pPr>
      <w:r w:rsidRPr="00091108">
        <w:br w:type="page"/>
      </w:r>
    </w:p>
    <w:p w14:paraId="6FB15400" w14:textId="77777777" w:rsidR="00DC23DD" w:rsidRPr="00091108" w:rsidRDefault="00DC23DD" w:rsidP="00DC23DD">
      <w:pPr>
        <w:spacing w:before="0pt" w:after="8pt" w:line="12.95pt" w:lineRule="auto"/>
      </w:pPr>
      <w:r w:rsidRPr="00091108">
        <w:lastRenderedPageBreak/>
        <w:t xml:space="preserve">The Mental Health Complaints Commissioner (MHCC) is an independent specialist body established under the Mental Health Act 2014 to safeguard people’s rights, resolve complaints about Victoria’s public mental health services and recommend service and system improvements. To find out more, please see our website: </w:t>
      </w:r>
      <w:hyperlink r:id="rId6" w:history="1">
        <w:r w:rsidRPr="00091108">
          <w:rPr>
            <w:rStyle w:val="Hyperlink"/>
            <w:rFonts w:cs="Arial"/>
            <w:color w:val="auto"/>
          </w:rPr>
          <w:t>mhcc.vic.gov.au</w:t>
        </w:r>
      </w:hyperlink>
      <w:r w:rsidRPr="00091108">
        <w:t>.</w:t>
      </w:r>
    </w:p>
    <w:p w14:paraId="00F065DC" w14:textId="77777777" w:rsidR="00C66700" w:rsidRPr="00091108" w:rsidRDefault="00DC23DD" w:rsidP="00DC23DD">
      <w:r w:rsidRPr="00091108">
        <w:t>We acknowledge the Wurundjeri People of the Kulin nation as the Traditional Owners/Custodians of the land on which we conduct our business. We recognise their continuing connection to land, water and community. We pay our respect to Elders past, present and the emerging leaders of the future.</w:t>
      </w:r>
    </w:p>
    <w:p w14:paraId="21806517" w14:textId="77777777" w:rsidR="00DC23DD" w:rsidRPr="00091108" w:rsidRDefault="00DC23DD" w:rsidP="00DC23DD">
      <w:pPr>
        <w:pStyle w:val="Heading1"/>
      </w:pPr>
      <w:r w:rsidRPr="00091108">
        <w:t>Overview of complaints 2020-21</w:t>
      </w:r>
    </w:p>
    <w:p w14:paraId="55B2F7BA" w14:textId="77777777" w:rsidR="00DC23DD" w:rsidRPr="00091108" w:rsidRDefault="00DC23DD" w:rsidP="00DC23DD">
      <w:r w:rsidRPr="00091108">
        <w:t>The MHCC encourages people to speak up about their experiences, knowing that doing so can influence real and positive change.</w:t>
      </w:r>
    </w:p>
    <w:p w14:paraId="4DD66DC7" w14:textId="77777777" w:rsidR="00DC23DD" w:rsidRPr="00091108" w:rsidRDefault="00DC23DD" w:rsidP="00DC23DD">
      <w:pPr>
        <w:rPr>
          <w:i/>
        </w:rPr>
      </w:pPr>
      <w:r w:rsidRPr="00091108">
        <w:rPr>
          <w:i/>
        </w:rPr>
        <w:t>(Note: data comparisons, where included, are with 2019-20 data)</w:t>
      </w:r>
    </w:p>
    <w:p w14:paraId="363E4D4D" w14:textId="77777777" w:rsidR="00DC23DD" w:rsidRPr="00091108" w:rsidRDefault="00DC23DD" w:rsidP="00DC23DD">
      <w:pPr>
        <w:pStyle w:val="Heading3"/>
      </w:pPr>
      <w:r w:rsidRPr="00091108">
        <w:t>How many enquiries and complaints did people make?</w:t>
      </w:r>
    </w:p>
    <w:p w14:paraId="0F284CEE" w14:textId="77777777" w:rsidR="00DC23DD" w:rsidRPr="00091108" w:rsidRDefault="00DC23DD" w:rsidP="00DC23DD">
      <w:r w:rsidRPr="00091108">
        <w:t>[Transcribers note: There is a bar graphs which shows the breakdown of all complaints and in-scope complaints in 2020–2021. The details have been converted into lists.]</w:t>
      </w:r>
    </w:p>
    <w:p w14:paraId="181C04A7" w14:textId="77777777" w:rsidR="00DC23DD" w:rsidRPr="00091108" w:rsidRDefault="00DC23DD" w:rsidP="00DC23DD">
      <w:pPr>
        <w:pStyle w:val="ListParagraph"/>
      </w:pPr>
      <w:r w:rsidRPr="00091108">
        <w:t>Total complaints and enquiries received: 2,530 (7% increase)</w:t>
      </w:r>
    </w:p>
    <w:p w14:paraId="05EB4B5F" w14:textId="77777777" w:rsidR="00DC23DD" w:rsidRPr="00091108" w:rsidRDefault="00DC23DD" w:rsidP="00DC23DD">
      <w:pPr>
        <w:pStyle w:val="ListParagraph"/>
      </w:pPr>
      <w:r w:rsidRPr="00091108">
        <w:t>Total complaints received: 2,286 (3% increase) in –scope: 1,749 (13% increase)</w:t>
      </w:r>
    </w:p>
    <w:p w14:paraId="2EB720AD" w14:textId="77777777" w:rsidR="00DC23DD" w:rsidRPr="00091108" w:rsidRDefault="00DC23DD" w:rsidP="00DC23DD">
      <w:pPr>
        <w:pStyle w:val="ListParagraph"/>
      </w:pPr>
      <w:r w:rsidRPr="00091108">
        <w:t xml:space="preserve">Total in-scope* complaints dealt </w:t>
      </w:r>
      <w:proofErr w:type="gramStart"/>
      <w:r w:rsidRPr="00091108">
        <w:t>with:</w:t>
      </w:r>
      <w:proofErr w:type="gramEnd"/>
      <w:r w:rsidRPr="00091108">
        <w:t xml:space="preserve"> 2,083 (8% increase) carried forward: 334 (9% decrease)</w:t>
      </w:r>
    </w:p>
    <w:p w14:paraId="426D6A49" w14:textId="77777777" w:rsidR="00DC23DD" w:rsidRPr="00091108" w:rsidRDefault="00DC23DD" w:rsidP="00DC23DD">
      <w:r w:rsidRPr="00091108">
        <w:t>[*In-scope complaints are complaints the MHCC has powers to deal with.]</w:t>
      </w:r>
    </w:p>
    <w:p w14:paraId="7A933966" w14:textId="77777777" w:rsidR="00DC23DD" w:rsidRPr="00091108" w:rsidRDefault="00DC23DD" w:rsidP="00DC23DD">
      <w:pPr>
        <w:pStyle w:val="Heading3"/>
      </w:pPr>
      <w:r w:rsidRPr="00091108">
        <w:t>Who made enquiries and complaints?</w:t>
      </w:r>
    </w:p>
    <w:p w14:paraId="7D0DF7CF" w14:textId="77777777" w:rsidR="00DC23DD" w:rsidRPr="00091108" w:rsidRDefault="00DC23DD" w:rsidP="00DC23DD">
      <w:r w:rsidRPr="00091108">
        <w:t>[Transcribers note: There is a bar graphs which shows who made complaints to the MHCC. The details have been converted into lists.]</w:t>
      </w:r>
    </w:p>
    <w:p w14:paraId="1BE8C6D9" w14:textId="77777777" w:rsidR="00DC23DD" w:rsidRPr="00091108" w:rsidRDefault="00DC23DD" w:rsidP="00DC23DD">
      <w:pPr>
        <w:pStyle w:val="ListParagraph"/>
      </w:pPr>
      <w:r w:rsidRPr="00091108">
        <w:t>Consumers: 71% (1% decrease)</w:t>
      </w:r>
    </w:p>
    <w:p w14:paraId="4C21360B" w14:textId="77777777" w:rsidR="00DC23DD" w:rsidRPr="00091108" w:rsidRDefault="00DC23DD" w:rsidP="00DC23DD">
      <w:pPr>
        <w:pStyle w:val="ListParagraph"/>
      </w:pPr>
      <w:r w:rsidRPr="00091108">
        <w:t>Family members/carers: 25% (1% increase)</w:t>
      </w:r>
    </w:p>
    <w:p w14:paraId="31231B37" w14:textId="77777777" w:rsidR="00873E5A" w:rsidRDefault="00DC23DD" w:rsidP="00DC23DD">
      <w:pPr>
        <w:pStyle w:val="ListParagraph"/>
      </w:pPr>
      <w:r w:rsidRPr="00091108">
        <w:t>Others: 4% (no change)</w:t>
      </w:r>
    </w:p>
    <w:p w14:paraId="2AD7D0F1" w14:textId="77777777" w:rsidR="00873E5A" w:rsidRDefault="00873E5A">
      <w:pPr>
        <w:spacing w:before="0pt" w:after="8pt" w:line="12.95pt" w:lineRule="auto"/>
      </w:pPr>
      <w:r>
        <w:br w:type="page"/>
      </w:r>
    </w:p>
    <w:p w14:paraId="34777DBA" w14:textId="77777777" w:rsidR="00C503EF" w:rsidRPr="00091108" w:rsidRDefault="00C503EF" w:rsidP="00C503EF">
      <w:pPr>
        <w:pStyle w:val="Heading3"/>
      </w:pPr>
      <w:r w:rsidRPr="00091108">
        <w:lastRenderedPageBreak/>
        <w:t>What did people make complaints about?</w:t>
      </w:r>
    </w:p>
    <w:p w14:paraId="671F09AE" w14:textId="77777777" w:rsidR="00DC23DD" w:rsidRPr="00091108" w:rsidRDefault="00C503EF" w:rsidP="00C503EF">
      <w:r w:rsidRPr="00091108">
        <w:t>Most complaints to the MHCC involve more than one issue. Issues are recorded as the percentage of in-scope complaints in which they were raised.</w:t>
      </w:r>
    </w:p>
    <w:p w14:paraId="2CC3527F" w14:textId="77777777" w:rsidR="00D1156D" w:rsidRPr="00091108" w:rsidRDefault="00D1156D" w:rsidP="00F7297C">
      <w:pPr>
        <w:pStyle w:val="ListParagraph"/>
      </w:pPr>
      <w:r w:rsidRPr="00091108">
        <w:t>Total complaints closed in 2020-21</w:t>
      </w:r>
      <w:r w:rsidR="00F7297C" w:rsidRPr="00091108">
        <w:t>: 2286</w:t>
      </w:r>
    </w:p>
    <w:p w14:paraId="5C409665" w14:textId="77777777" w:rsidR="00D1156D" w:rsidRPr="00091108" w:rsidRDefault="00D1156D" w:rsidP="00F7297C">
      <w:pPr>
        <w:pStyle w:val="ListParagraph"/>
      </w:pPr>
      <w:r w:rsidRPr="00091108">
        <w:t>in-scope</w:t>
      </w:r>
      <w:r w:rsidR="00F7297C" w:rsidRPr="00091108">
        <w:t>: 1,749</w:t>
      </w:r>
    </w:p>
    <w:p w14:paraId="34D68CBD" w14:textId="77777777" w:rsidR="00D1156D" w:rsidRPr="00091108" w:rsidRDefault="00D1156D" w:rsidP="00F7297C">
      <w:pPr>
        <w:pStyle w:val="ListParagraph"/>
      </w:pPr>
      <w:r w:rsidRPr="00091108">
        <w:t>out-of-scope (mostly because not about</w:t>
      </w:r>
      <w:r w:rsidR="00F7297C" w:rsidRPr="00091108">
        <w:t xml:space="preserve"> </w:t>
      </w:r>
      <w:r w:rsidRPr="00091108">
        <w:t>a Victorian public mental health service)</w:t>
      </w:r>
      <w:r w:rsidR="00F7297C" w:rsidRPr="00091108">
        <w:t>: 537</w:t>
      </w:r>
    </w:p>
    <w:p w14:paraId="25E205A7" w14:textId="77777777" w:rsidR="00F7297C" w:rsidRPr="00091108" w:rsidRDefault="00F7297C" w:rsidP="00F7297C">
      <w:pPr>
        <w:pStyle w:val="Heading3"/>
      </w:pPr>
      <w:r w:rsidRPr="00091108">
        <w:t>Frequently raised level one issues:</w:t>
      </w:r>
    </w:p>
    <w:p w14:paraId="6AFFAD15" w14:textId="77777777" w:rsidR="00F7297C" w:rsidRPr="00091108" w:rsidRDefault="00F7297C" w:rsidP="00F7297C">
      <w:r w:rsidRPr="00091108">
        <w:t>[Transcribers note: There is a bar graphs which shows Frequently raised level one issues. The details have been converted into lists.]</w:t>
      </w:r>
    </w:p>
    <w:p w14:paraId="6DA00187" w14:textId="77777777" w:rsidR="00F7297C" w:rsidRPr="00091108" w:rsidRDefault="00F7297C" w:rsidP="00F7297C">
      <w:pPr>
        <w:pStyle w:val="ListParagraph"/>
      </w:pPr>
      <w:r w:rsidRPr="00091108">
        <w:rPr>
          <w:b/>
        </w:rPr>
        <w:t>Treatment</w:t>
      </w:r>
      <w:r w:rsidRPr="00091108">
        <w:t>: disagreement with treatment orders, and people not feeling that their views and preferences have been heard</w:t>
      </w:r>
    </w:p>
    <w:p w14:paraId="2E677E79" w14:textId="77777777" w:rsidR="00F7297C" w:rsidRPr="00091108" w:rsidRDefault="00F7297C" w:rsidP="00F7297C">
      <w:pPr>
        <w:pStyle w:val="ListParagraph"/>
        <w:ind w:start="72pt"/>
      </w:pPr>
      <w:r w:rsidRPr="00091108">
        <w:t>67% (6% decrease)</w:t>
      </w:r>
    </w:p>
    <w:p w14:paraId="536BA71F" w14:textId="77777777" w:rsidR="00F7297C" w:rsidRPr="00091108" w:rsidRDefault="00F7297C" w:rsidP="00F7297C">
      <w:pPr>
        <w:pStyle w:val="ListParagraph"/>
      </w:pPr>
      <w:r w:rsidRPr="00091108">
        <w:rPr>
          <w:b/>
        </w:rPr>
        <w:t>Communication</w:t>
      </w:r>
      <w:r w:rsidRPr="00091108">
        <w:t xml:space="preserve">: consumers, families and carers receiving inadequate, incomplete, or misleading information </w:t>
      </w:r>
    </w:p>
    <w:p w14:paraId="63F72ED2" w14:textId="77777777" w:rsidR="00F7297C" w:rsidRPr="00091108" w:rsidRDefault="00F7297C" w:rsidP="00F7297C">
      <w:pPr>
        <w:pStyle w:val="ListParagraph"/>
        <w:ind w:start="72pt"/>
      </w:pPr>
      <w:r w:rsidRPr="00091108">
        <w:t>40% (4% increase)</w:t>
      </w:r>
    </w:p>
    <w:p w14:paraId="1CCC10F9" w14:textId="77777777" w:rsidR="00F7297C" w:rsidRPr="00091108" w:rsidRDefault="00F7297C" w:rsidP="00F7297C">
      <w:pPr>
        <w:pStyle w:val="ListParagraph"/>
      </w:pPr>
      <w:r w:rsidRPr="00091108">
        <w:rPr>
          <w:b/>
        </w:rPr>
        <w:t>Medication</w:t>
      </w:r>
      <w:r w:rsidRPr="00091108">
        <w:t>: disagreement with medication or concerns about side-effects</w:t>
      </w:r>
    </w:p>
    <w:p w14:paraId="5BB3DC66" w14:textId="77777777" w:rsidR="00F7297C" w:rsidRPr="00091108" w:rsidRDefault="00F7297C" w:rsidP="00F7297C">
      <w:pPr>
        <w:pStyle w:val="ListParagraph"/>
        <w:ind w:start="72pt"/>
      </w:pPr>
      <w:r w:rsidRPr="00091108">
        <w:t>28% (no change)</w:t>
      </w:r>
    </w:p>
    <w:p w14:paraId="1E1B1AE2" w14:textId="77777777" w:rsidR="00F7297C" w:rsidRPr="00091108" w:rsidRDefault="00F7297C" w:rsidP="00F7297C">
      <w:pPr>
        <w:pStyle w:val="ListParagraph"/>
      </w:pPr>
      <w:r w:rsidRPr="00091108">
        <w:rPr>
          <w:b/>
        </w:rPr>
        <w:t>Conduct and behaviour</w:t>
      </w:r>
      <w:r w:rsidRPr="00091108">
        <w:t>: staff rudeness or lack of empathy or compassion. Includes alleged assaults</w:t>
      </w:r>
    </w:p>
    <w:p w14:paraId="10E3242D" w14:textId="77777777" w:rsidR="00F7297C" w:rsidRPr="00091108" w:rsidRDefault="00F7297C" w:rsidP="00F7297C">
      <w:pPr>
        <w:pStyle w:val="ListParagraph"/>
        <w:ind w:start="72pt"/>
      </w:pPr>
      <w:r w:rsidRPr="00091108">
        <w:t>24% (6% decrease)</w:t>
      </w:r>
    </w:p>
    <w:p w14:paraId="74EF7E2E" w14:textId="77777777" w:rsidR="00F7297C" w:rsidRPr="00091108" w:rsidRDefault="00F7297C" w:rsidP="00F7297C">
      <w:pPr>
        <w:pStyle w:val="ListParagraph"/>
      </w:pPr>
      <w:r w:rsidRPr="00091108">
        <w:rPr>
          <w:b/>
        </w:rPr>
        <w:t>Diagnosis</w:t>
      </w:r>
      <w:r w:rsidRPr="00091108">
        <w:t>: disagreement with or inadequate explanation of diagnosis</w:t>
      </w:r>
    </w:p>
    <w:p w14:paraId="22C88E84" w14:textId="77777777" w:rsidR="00F7297C" w:rsidRPr="00091108" w:rsidRDefault="00F7297C" w:rsidP="00F7297C">
      <w:pPr>
        <w:pStyle w:val="ListParagraph"/>
        <w:ind w:start="72pt"/>
      </w:pPr>
      <w:r w:rsidRPr="00091108">
        <w:t>13% (2% decrease)</w:t>
      </w:r>
    </w:p>
    <w:p w14:paraId="031035B3" w14:textId="77777777" w:rsidR="00F7297C" w:rsidRPr="00091108" w:rsidRDefault="00F7297C" w:rsidP="00F7297C">
      <w:pPr>
        <w:pStyle w:val="ListParagraph"/>
      </w:pPr>
      <w:r w:rsidRPr="00091108">
        <w:rPr>
          <w:b/>
        </w:rPr>
        <w:t>Access</w:t>
      </w:r>
      <w:r w:rsidRPr="00091108">
        <w:t>: refusal to assess or treat, insufficient access to services</w:t>
      </w:r>
    </w:p>
    <w:p w14:paraId="1FE8BC0B" w14:textId="77777777" w:rsidR="00F7297C" w:rsidRPr="00091108" w:rsidRDefault="00F7297C" w:rsidP="00F7297C">
      <w:pPr>
        <w:pStyle w:val="ListParagraph"/>
        <w:ind w:start="72pt"/>
      </w:pPr>
      <w:r w:rsidRPr="00091108">
        <w:t>10% (2% decrease)</w:t>
      </w:r>
    </w:p>
    <w:p w14:paraId="3E82A553" w14:textId="77777777" w:rsidR="00F7297C" w:rsidRPr="00091108" w:rsidRDefault="00F7297C" w:rsidP="00F7297C">
      <w:pPr>
        <w:pStyle w:val="ListParagraph"/>
      </w:pPr>
      <w:r w:rsidRPr="00091108">
        <w:rPr>
          <w:b/>
        </w:rPr>
        <w:t>Facilities</w:t>
      </w:r>
      <w:r w:rsidRPr="00091108">
        <w:t>: cleanliness, quality of food and environment, security concerns including lost property</w:t>
      </w:r>
    </w:p>
    <w:p w14:paraId="350D3BE4" w14:textId="77777777" w:rsidR="00F7297C" w:rsidRPr="00091108" w:rsidRDefault="00F7297C" w:rsidP="00F7297C">
      <w:pPr>
        <w:pStyle w:val="ListParagraph"/>
        <w:ind w:start="72pt"/>
      </w:pPr>
      <w:r w:rsidRPr="00091108">
        <w:t>9% (3% decrease)</w:t>
      </w:r>
    </w:p>
    <w:p w14:paraId="57BF7264" w14:textId="77777777" w:rsidR="00F7297C" w:rsidRPr="00091108" w:rsidRDefault="00F7297C" w:rsidP="00F7297C">
      <w:pPr>
        <w:pStyle w:val="ListParagraph"/>
      </w:pPr>
      <w:r w:rsidRPr="00091108">
        <w:rPr>
          <w:b/>
        </w:rPr>
        <w:t>Complaint management</w:t>
      </w:r>
      <w:r w:rsidRPr="00091108">
        <w:t>: lack of/poor response to initial complaint or difficulty making a complaint</w:t>
      </w:r>
    </w:p>
    <w:p w14:paraId="66945AFD" w14:textId="77777777" w:rsidR="00F7297C" w:rsidRPr="00091108" w:rsidRDefault="00F7297C" w:rsidP="00F7297C">
      <w:pPr>
        <w:pStyle w:val="ListParagraph"/>
        <w:ind w:start="72pt"/>
      </w:pPr>
      <w:r w:rsidRPr="00091108">
        <w:t>7% (3% decrease)</w:t>
      </w:r>
    </w:p>
    <w:p w14:paraId="647394FE" w14:textId="77777777" w:rsidR="00F7297C" w:rsidRPr="00091108" w:rsidRDefault="00F7297C" w:rsidP="00F7297C">
      <w:pPr>
        <w:pStyle w:val="ListParagraph"/>
      </w:pPr>
      <w:r w:rsidRPr="00091108">
        <w:rPr>
          <w:b/>
        </w:rPr>
        <w:t>Records</w:t>
      </w:r>
      <w:r w:rsidRPr="00091108">
        <w:t>: difficulty accessing records, incorrect records</w:t>
      </w:r>
    </w:p>
    <w:p w14:paraId="4127C27E" w14:textId="77777777" w:rsidR="00F7297C" w:rsidRPr="00091108" w:rsidRDefault="00F7297C" w:rsidP="00F7297C">
      <w:pPr>
        <w:pStyle w:val="ListParagraph"/>
        <w:ind w:start="72pt"/>
      </w:pPr>
      <w:r w:rsidRPr="00091108">
        <w:t>5% (5% decrease)</w:t>
      </w:r>
    </w:p>
    <w:p w14:paraId="2D5D3D08" w14:textId="77777777" w:rsidR="00873E5A" w:rsidRDefault="00873E5A">
      <w:pPr>
        <w:spacing w:before="0pt" w:after="8pt" w:line="12.95pt" w:lineRule="auto"/>
        <w:rPr>
          <w:rFonts w:eastAsiaTheme="majorEastAsia"/>
          <w:b/>
          <w:sz w:val="28"/>
          <w:szCs w:val="24"/>
        </w:rPr>
      </w:pPr>
      <w:r>
        <w:br w:type="page"/>
      </w:r>
    </w:p>
    <w:p w14:paraId="6CFB2CE7" w14:textId="77777777" w:rsidR="00774709" w:rsidRPr="00091108" w:rsidRDefault="00774709" w:rsidP="00774709">
      <w:pPr>
        <w:pStyle w:val="Heading3"/>
      </w:pPr>
      <w:r w:rsidRPr="00091108">
        <w:lastRenderedPageBreak/>
        <w:t>How long did it take to finalise complaints?</w:t>
      </w:r>
    </w:p>
    <w:p w14:paraId="7AF68151" w14:textId="77777777" w:rsidR="00774709" w:rsidRPr="00091108" w:rsidRDefault="00774709" w:rsidP="00774709">
      <w:r w:rsidRPr="00091108">
        <w:t>2,286 total in 2020-21 (2019-20 figures: 2,249 complaints)</w:t>
      </w:r>
    </w:p>
    <w:p w14:paraId="5DCBF3BD" w14:textId="77777777" w:rsidR="00774709" w:rsidRPr="00091108" w:rsidRDefault="00774709" w:rsidP="00774709">
      <w:pPr>
        <w:pStyle w:val="ListParagraph"/>
      </w:pPr>
      <w:r w:rsidRPr="00091108">
        <w:t>30% finalised within 1 week (no change)</w:t>
      </w:r>
    </w:p>
    <w:p w14:paraId="7452887A" w14:textId="77777777" w:rsidR="00774709" w:rsidRPr="00091108" w:rsidRDefault="00774709" w:rsidP="00774709">
      <w:pPr>
        <w:pStyle w:val="ListParagraph"/>
      </w:pPr>
      <w:r w:rsidRPr="00091108">
        <w:t>69% finalised within 1 month (6% increase)</w:t>
      </w:r>
    </w:p>
    <w:p w14:paraId="1D4AA2F7" w14:textId="77777777" w:rsidR="00774709" w:rsidRPr="00091108" w:rsidRDefault="00774709" w:rsidP="00774709">
      <w:pPr>
        <w:pStyle w:val="ListParagraph"/>
      </w:pPr>
      <w:r w:rsidRPr="00091108">
        <w:t>85% finalised within 2 months (7% increase)</w:t>
      </w:r>
    </w:p>
    <w:p w14:paraId="535A8DE9" w14:textId="77777777" w:rsidR="00774709" w:rsidRPr="00091108" w:rsidRDefault="00774709" w:rsidP="00774709">
      <w:pPr>
        <w:pStyle w:val="ListParagraph"/>
      </w:pPr>
      <w:r w:rsidRPr="00091108">
        <w:t>90% finalised within 3 months (6% increase)</w:t>
      </w:r>
    </w:p>
    <w:p w14:paraId="5402F59D" w14:textId="77777777" w:rsidR="00774709" w:rsidRPr="00091108" w:rsidRDefault="00774709" w:rsidP="00774709">
      <w:pPr>
        <w:pStyle w:val="Heading3"/>
      </w:pPr>
      <w:r w:rsidRPr="00091108">
        <w:t>Closed in-scope complaints</w:t>
      </w:r>
    </w:p>
    <w:p w14:paraId="10957D4D" w14:textId="77777777" w:rsidR="00774709" w:rsidRPr="00091108" w:rsidRDefault="00774709" w:rsidP="00774709">
      <w:pPr>
        <w:pStyle w:val="ListParagraph"/>
      </w:pPr>
      <w:r w:rsidRPr="00091108">
        <w:t>dealt with through our resolution processes: 595</w:t>
      </w:r>
    </w:p>
    <w:p w14:paraId="51F4B0B6" w14:textId="77777777" w:rsidR="00774709" w:rsidRPr="00091108" w:rsidRDefault="00774709" w:rsidP="00774709">
      <w:pPr>
        <w:pStyle w:val="ListParagraph"/>
      </w:pPr>
      <w:r w:rsidRPr="00091108">
        <w:t>assessed as resolution not applicable: 1238</w:t>
      </w:r>
    </w:p>
    <w:p w14:paraId="332C29BC" w14:textId="77777777" w:rsidR="00774709" w:rsidRPr="00091108" w:rsidRDefault="00774709" w:rsidP="00774709">
      <w:r w:rsidRPr="00091108">
        <w:t>The reasons complaints were assessed as resolution not applicable included being unable to contact the person who made the complaint or that another body was more appropriate to deal with the complaint. People receive advice, support and referrals wherever possible.</w:t>
      </w:r>
    </w:p>
    <w:p w14:paraId="4049CF30" w14:textId="77777777" w:rsidR="00774709" w:rsidRPr="00091108" w:rsidRDefault="00774709" w:rsidP="00774709">
      <w:pPr>
        <w:pStyle w:val="Heading3"/>
      </w:pPr>
      <w:r w:rsidRPr="00091108">
        <w:t>Resolution of complaints</w:t>
      </w:r>
    </w:p>
    <w:p w14:paraId="6A9E3F9F" w14:textId="77777777" w:rsidR="00774709" w:rsidRPr="00091108" w:rsidRDefault="00774709" w:rsidP="00774709">
      <w:pPr>
        <w:pStyle w:val="ListParagraph"/>
      </w:pPr>
      <w:r w:rsidRPr="00091108">
        <w:t>45% partially resolved (11% decrease)</w:t>
      </w:r>
    </w:p>
    <w:p w14:paraId="53FBB923" w14:textId="77777777" w:rsidR="00774709" w:rsidRPr="00091108" w:rsidRDefault="00774709" w:rsidP="00774709">
      <w:pPr>
        <w:pStyle w:val="ListParagraph"/>
      </w:pPr>
      <w:r w:rsidRPr="00091108">
        <w:t>24% not resolved (6% increase)</w:t>
      </w:r>
    </w:p>
    <w:p w14:paraId="7AFA4FA6" w14:textId="77777777" w:rsidR="00774709" w:rsidRPr="00091108" w:rsidRDefault="00774709" w:rsidP="00774709">
      <w:pPr>
        <w:pStyle w:val="ListParagraph"/>
      </w:pPr>
      <w:r w:rsidRPr="00091108">
        <w:t>31% fully resolved (5% increase)</w:t>
      </w:r>
    </w:p>
    <w:p w14:paraId="6FCE8EA2" w14:textId="77777777" w:rsidR="00774709" w:rsidRPr="00091108" w:rsidRDefault="00774709" w:rsidP="00774709">
      <w:pPr>
        <w:pStyle w:val="Heading3"/>
      </w:pPr>
      <w:r w:rsidRPr="00091108">
        <w:t>Responses for these complaints are grouped below by the Four As of complaints resolution:</w:t>
      </w:r>
    </w:p>
    <w:p w14:paraId="6242DC74" w14:textId="77777777" w:rsidR="00774709" w:rsidRPr="00091108" w:rsidRDefault="007C2EE3" w:rsidP="00774709">
      <w:r w:rsidRPr="00091108">
        <w:t>Acknowledgment</w:t>
      </w:r>
      <w:r w:rsidR="00774709" w:rsidRPr="00091108">
        <w:t>/</w:t>
      </w:r>
      <w:r w:rsidRPr="00091108">
        <w:t>Action</w:t>
      </w:r>
      <w:r w:rsidR="00774709" w:rsidRPr="00091108">
        <w:t>/Answer/Apology</w:t>
      </w:r>
    </w:p>
    <w:p w14:paraId="3A1034DE" w14:textId="77777777" w:rsidR="00774709" w:rsidRPr="00091108" w:rsidRDefault="00774709" w:rsidP="00774709">
      <w:pPr>
        <w:rPr>
          <w:i/>
        </w:rPr>
      </w:pPr>
      <w:r w:rsidRPr="00091108">
        <w:rPr>
          <w:i/>
        </w:rPr>
        <w:t>(Note: The MHCC does not issue apologies about a person’s</w:t>
      </w:r>
      <w:r w:rsidR="007C2EE3" w:rsidRPr="00091108">
        <w:rPr>
          <w:i/>
        </w:rPr>
        <w:t xml:space="preserve"> </w:t>
      </w:r>
      <w:r w:rsidRPr="00091108">
        <w:rPr>
          <w:i/>
        </w:rPr>
        <w:t>experience as only services can meaningfully apologise for a</w:t>
      </w:r>
      <w:r w:rsidR="007C2EE3" w:rsidRPr="00091108">
        <w:rPr>
          <w:i/>
        </w:rPr>
        <w:t xml:space="preserve"> </w:t>
      </w:r>
      <w:r w:rsidRPr="00091108">
        <w:rPr>
          <w:i/>
        </w:rPr>
        <w:t>person’s experience with them.)</w:t>
      </w:r>
    </w:p>
    <w:p w14:paraId="1AC9039D" w14:textId="77777777" w:rsidR="00774709" w:rsidRPr="00091108" w:rsidRDefault="00774709" w:rsidP="007C2EE3">
      <w:pPr>
        <w:pStyle w:val="Heading4"/>
      </w:pPr>
      <w:r w:rsidRPr="00091108">
        <w:t>What did MHCC do in</w:t>
      </w:r>
      <w:r w:rsidR="007C2EE3" w:rsidRPr="00091108">
        <w:t xml:space="preserve"> </w:t>
      </w:r>
      <w:r w:rsidRPr="00091108">
        <w:t>response to complaints to</w:t>
      </w:r>
      <w:r w:rsidR="007C2EE3" w:rsidRPr="00091108">
        <w:t xml:space="preserve"> </w:t>
      </w:r>
      <w:r w:rsidRPr="00091108">
        <w:t>MHCC?</w:t>
      </w:r>
    </w:p>
    <w:p w14:paraId="2C9C6525" w14:textId="77777777" w:rsidR="00774709" w:rsidRPr="00091108" w:rsidRDefault="00774709" w:rsidP="007C2EE3">
      <w:pPr>
        <w:pStyle w:val="ListParagraph"/>
      </w:pPr>
      <w:r w:rsidRPr="00091108">
        <w:t>97% acknowledgement</w:t>
      </w:r>
      <w:r w:rsidR="007C2EE3" w:rsidRPr="00091108">
        <w:t xml:space="preserve"> (</w:t>
      </w:r>
      <w:r w:rsidRPr="00091108">
        <w:t>1%</w:t>
      </w:r>
      <w:r w:rsidR="007C2EE3" w:rsidRPr="00091108">
        <w:t xml:space="preserve"> increase</w:t>
      </w:r>
      <w:r w:rsidRPr="00091108">
        <w:t>)</w:t>
      </w:r>
    </w:p>
    <w:p w14:paraId="06E0FE62" w14:textId="77777777" w:rsidR="00774709" w:rsidRPr="00091108" w:rsidRDefault="00774709" w:rsidP="007C2EE3">
      <w:pPr>
        <w:pStyle w:val="ListParagraph"/>
      </w:pPr>
      <w:r w:rsidRPr="00091108">
        <w:t>98% action (no change)</w:t>
      </w:r>
    </w:p>
    <w:p w14:paraId="008BA316" w14:textId="77777777" w:rsidR="00774709" w:rsidRPr="00091108" w:rsidRDefault="00774709" w:rsidP="007C2EE3">
      <w:pPr>
        <w:pStyle w:val="ListParagraph"/>
      </w:pPr>
      <w:r w:rsidRPr="00091108">
        <w:t>72% answer (5%</w:t>
      </w:r>
      <w:r w:rsidR="007C2EE3" w:rsidRPr="00091108">
        <w:t xml:space="preserve"> decrease</w:t>
      </w:r>
      <w:r w:rsidRPr="00091108">
        <w:t>)</w:t>
      </w:r>
    </w:p>
    <w:p w14:paraId="07FC404A" w14:textId="77777777" w:rsidR="00774709" w:rsidRPr="00091108" w:rsidRDefault="00774709" w:rsidP="007C2EE3">
      <w:pPr>
        <w:pStyle w:val="Heading4"/>
      </w:pPr>
      <w:r w:rsidRPr="00091108">
        <w:t>What did services do in</w:t>
      </w:r>
      <w:r w:rsidR="007C2EE3" w:rsidRPr="00091108">
        <w:t xml:space="preserve"> </w:t>
      </w:r>
      <w:r w:rsidRPr="00091108">
        <w:t>response to complaints to</w:t>
      </w:r>
      <w:r w:rsidR="007C2EE3" w:rsidRPr="00091108">
        <w:t xml:space="preserve"> </w:t>
      </w:r>
      <w:r w:rsidRPr="00091108">
        <w:t>MHCC?</w:t>
      </w:r>
    </w:p>
    <w:p w14:paraId="733AFA53" w14:textId="77777777" w:rsidR="00774709" w:rsidRPr="00091108" w:rsidRDefault="00774709" w:rsidP="007C2EE3">
      <w:pPr>
        <w:pStyle w:val="ListParagraph"/>
      </w:pPr>
      <w:r w:rsidRPr="00091108">
        <w:t>85% acknowledgement (1%</w:t>
      </w:r>
      <w:r w:rsidR="007C2EE3" w:rsidRPr="00091108">
        <w:t xml:space="preserve"> decrease</w:t>
      </w:r>
      <w:r w:rsidRPr="00091108">
        <w:t>)</w:t>
      </w:r>
    </w:p>
    <w:p w14:paraId="38A22446" w14:textId="77777777" w:rsidR="00774709" w:rsidRPr="00091108" w:rsidRDefault="007C2EE3" w:rsidP="007C2EE3">
      <w:pPr>
        <w:pStyle w:val="ListParagraph"/>
      </w:pPr>
      <w:r w:rsidRPr="00091108">
        <w:t>72% action (</w:t>
      </w:r>
      <w:r w:rsidR="00774709" w:rsidRPr="00091108">
        <w:t>3%</w:t>
      </w:r>
      <w:r w:rsidRPr="00091108">
        <w:t xml:space="preserve"> decrease</w:t>
      </w:r>
      <w:r w:rsidR="00774709" w:rsidRPr="00091108">
        <w:t>)</w:t>
      </w:r>
    </w:p>
    <w:p w14:paraId="3F5652B1" w14:textId="77777777" w:rsidR="00774709" w:rsidRPr="00091108" w:rsidRDefault="00774709" w:rsidP="007C2EE3">
      <w:pPr>
        <w:pStyle w:val="ListParagraph"/>
      </w:pPr>
      <w:r w:rsidRPr="00091108">
        <w:t>68% answer (no change)</w:t>
      </w:r>
    </w:p>
    <w:p w14:paraId="6DAF3228" w14:textId="77777777" w:rsidR="00F7297C" w:rsidRPr="00091108" w:rsidRDefault="007C2EE3" w:rsidP="007C2EE3">
      <w:pPr>
        <w:pStyle w:val="ListParagraph"/>
      </w:pPr>
      <w:r w:rsidRPr="00091108">
        <w:t>27% apology (</w:t>
      </w:r>
      <w:r w:rsidR="00774709" w:rsidRPr="00091108">
        <w:t>5%</w:t>
      </w:r>
      <w:r w:rsidRPr="00091108">
        <w:t xml:space="preserve"> increase</w:t>
      </w:r>
      <w:r w:rsidR="00774709" w:rsidRPr="00091108">
        <w:t>)</w:t>
      </w:r>
    </w:p>
    <w:p w14:paraId="75240AE9" w14:textId="77777777" w:rsidR="007C2EE3" w:rsidRPr="00091108" w:rsidRDefault="007C2EE3" w:rsidP="007C2EE3">
      <w:pPr>
        <w:pStyle w:val="Heading3"/>
      </w:pPr>
      <w:r w:rsidRPr="00091108">
        <w:t>How many improvements were made?</w:t>
      </w:r>
    </w:p>
    <w:p w14:paraId="02C37985" w14:textId="77777777" w:rsidR="007C2EE3" w:rsidRPr="00091108" w:rsidRDefault="007C2EE3" w:rsidP="007C2EE3">
      <w:r w:rsidRPr="00091108">
        <w:t xml:space="preserve">The MHCC made 80 formal recommendations to services and two recommendations to the Office of the Chief Psychiatrist or Department of Health in response to </w:t>
      </w:r>
      <w:r w:rsidRPr="00091108">
        <w:lastRenderedPageBreak/>
        <w:t>complaints and investigations. Services reported a total of 132 service improvements in response to complaints to the MHCC.</w:t>
      </w:r>
    </w:p>
    <w:p w14:paraId="201993F2" w14:textId="77777777" w:rsidR="00E243B8" w:rsidRPr="00091108" w:rsidRDefault="00E243B8" w:rsidP="00E243B8">
      <w:pPr>
        <w:pStyle w:val="Heading2"/>
      </w:pPr>
      <w:r w:rsidRPr="00091108">
        <w:t>COVID19 Complaint experience</w:t>
      </w:r>
    </w:p>
    <w:p w14:paraId="104D8057" w14:textId="77777777" w:rsidR="00E243B8" w:rsidRPr="00091108" w:rsidRDefault="00E243B8" w:rsidP="00E243B8">
      <w:pPr>
        <w:pStyle w:val="Heading3"/>
      </w:pPr>
      <w:r w:rsidRPr="00091108">
        <w:t>Rowan – COVID-19 and isolation requirements</w:t>
      </w:r>
    </w:p>
    <w:p w14:paraId="0841306C" w14:textId="77777777" w:rsidR="00E243B8" w:rsidRPr="00091108" w:rsidRDefault="00E243B8" w:rsidP="00E243B8">
      <w:r w:rsidRPr="00091108">
        <w:t>Please note:</w:t>
      </w:r>
    </w:p>
    <w:p w14:paraId="47EB5628" w14:textId="77777777" w:rsidR="00E243B8" w:rsidRPr="00091108" w:rsidRDefault="00E243B8" w:rsidP="00E243B8">
      <w:pPr>
        <w:pStyle w:val="ListParagraph"/>
        <w:numPr>
          <w:ilvl w:val="0"/>
          <w:numId w:val="3"/>
        </w:numPr>
      </w:pPr>
      <w:r w:rsidRPr="00091108">
        <w:t>this complaint experience includes an incident of isolation.</w:t>
      </w:r>
    </w:p>
    <w:p w14:paraId="2A551BD7" w14:textId="77777777" w:rsidR="00E243B8" w:rsidRPr="00091108" w:rsidRDefault="00E243B8" w:rsidP="00E243B8">
      <w:pPr>
        <w:pStyle w:val="ListParagraph"/>
        <w:numPr>
          <w:ilvl w:val="0"/>
          <w:numId w:val="3"/>
        </w:numPr>
      </w:pPr>
      <w:r w:rsidRPr="00091108">
        <w:t>names and any identifying details in this complaint story have been changed or omitted to protect the identity of those involved.</w:t>
      </w:r>
    </w:p>
    <w:p w14:paraId="1E19E2BF" w14:textId="77777777" w:rsidR="00E243B8" w:rsidRPr="00091108" w:rsidRDefault="00E243B8" w:rsidP="00E243B8">
      <w:pPr>
        <w:pStyle w:val="Heading4"/>
      </w:pPr>
      <w:r w:rsidRPr="00091108">
        <w:t>What Rowan told us</w:t>
      </w:r>
    </w:p>
    <w:p w14:paraId="621C727B" w14:textId="77777777" w:rsidR="00E243B8" w:rsidRPr="00091108" w:rsidRDefault="00E243B8" w:rsidP="00E243B8">
      <w:r w:rsidRPr="00091108">
        <w:t>Rowan made a complaint to the MHCC about their experience in an acute inpatient unit. On admission, Rowan was placed in isolation for the first 24 hours due to COVID-19 isolation requirements. Rowan told the MHCC that the isolation was ‘extremely distressing’ and that staff were not helpful or supportive.</w:t>
      </w:r>
    </w:p>
    <w:p w14:paraId="7860C241" w14:textId="77777777" w:rsidR="00E243B8" w:rsidRPr="00091108" w:rsidRDefault="00E243B8" w:rsidP="00E243B8">
      <w:pPr>
        <w:pStyle w:val="Heading4"/>
      </w:pPr>
      <w:r w:rsidRPr="00091108">
        <w:t>Rowan’s rights</w:t>
      </w:r>
    </w:p>
    <w:p w14:paraId="33093532" w14:textId="77777777" w:rsidR="00E243B8" w:rsidRPr="00091108" w:rsidRDefault="00E243B8" w:rsidP="00E243B8">
      <w:r w:rsidRPr="00091108">
        <w:t>Victoria’s Mental Health Act 2014 and its principles protect the rights of people like Rowan, who are receiving mental health treatment from a public mental health service. Services must continue to consider the mental health principles when implementing COVID-19 Public Health Directives and restrictions. Rowan has the right to receive treatment in the least restrictive way possible, in a way that supports their recovery and respects their rights, dignity and autonomy.</w:t>
      </w:r>
    </w:p>
    <w:p w14:paraId="034A8321" w14:textId="77777777" w:rsidR="00E243B8" w:rsidRPr="00091108" w:rsidRDefault="00E243B8" w:rsidP="00E243B8">
      <w:pPr>
        <w:pStyle w:val="Heading4"/>
      </w:pPr>
      <w:r w:rsidRPr="00091108">
        <w:t>What we did</w:t>
      </w:r>
    </w:p>
    <w:p w14:paraId="5C9532CC" w14:textId="77777777" w:rsidR="00E243B8" w:rsidRPr="00091108" w:rsidRDefault="00E243B8" w:rsidP="00E243B8">
      <w:r w:rsidRPr="00091108">
        <w:t>The MHCC acknowledged the impact Rowan’s experience had on them. We told Rowan we would seek a response from the service, and work with both parties to resolve the issues.</w:t>
      </w:r>
    </w:p>
    <w:p w14:paraId="62CAA396" w14:textId="77777777" w:rsidR="00E243B8" w:rsidRPr="00091108" w:rsidRDefault="00E243B8" w:rsidP="00E243B8">
      <w:r w:rsidRPr="00091108">
        <w:t>Shortly afterwards, we met with senior hospital staff who acknowledged that isolation can be traumatic and apologised for Rowan’s distress. Staff then advised that they had reviewed and updated their policies and practices based on the feedback given. For example, staff were checking in more proactively with people in isolation and offering more ways to communicate.</w:t>
      </w:r>
    </w:p>
    <w:p w14:paraId="12F29C6B" w14:textId="77777777" w:rsidR="00E243B8" w:rsidRPr="00091108" w:rsidRDefault="00E243B8" w:rsidP="00E243B8">
      <w:pPr>
        <w:pStyle w:val="Heading4"/>
      </w:pPr>
      <w:r w:rsidRPr="00091108">
        <w:t>Outcomes</w:t>
      </w:r>
    </w:p>
    <w:p w14:paraId="00677012" w14:textId="77777777" w:rsidR="00873E5A" w:rsidRDefault="00E243B8" w:rsidP="00E243B8">
      <w:r w:rsidRPr="00091108">
        <w:t>Rowan was pleased with the outcome of the complaint.</w:t>
      </w:r>
    </w:p>
    <w:p w14:paraId="1B4302B0" w14:textId="77777777" w:rsidR="00873E5A" w:rsidRDefault="00873E5A">
      <w:pPr>
        <w:spacing w:before="0pt" w:after="8pt" w:line="12.95pt" w:lineRule="auto"/>
      </w:pPr>
      <w:r>
        <w:br w:type="page"/>
      </w:r>
    </w:p>
    <w:p w14:paraId="74CACA7D" w14:textId="77777777" w:rsidR="00091108" w:rsidRPr="00091108" w:rsidRDefault="00091108" w:rsidP="00091108">
      <w:pPr>
        <w:pStyle w:val="Heading1"/>
      </w:pPr>
      <w:r w:rsidRPr="00091108">
        <w:lastRenderedPageBreak/>
        <w:t>Driven by lived experience</w:t>
      </w:r>
    </w:p>
    <w:p w14:paraId="22C7209D" w14:textId="77777777" w:rsidR="00091108" w:rsidRPr="00091108" w:rsidRDefault="00091108" w:rsidP="00091108">
      <w:r w:rsidRPr="00091108">
        <w:t>In 2021 the MHCC welcomed Maggie Toko to the new role of Assistant Commissioner, Lived Experience and Engagement. Maggie will lead how we integrate the voice of lived experience of mental health challenges within the design and delivery of our work.</w:t>
      </w:r>
    </w:p>
    <w:p w14:paraId="4C3ADC9C" w14:textId="77777777" w:rsidR="00091108" w:rsidRPr="00091108" w:rsidRDefault="00091108" w:rsidP="00091108">
      <w:r w:rsidRPr="00091108">
        <w:t>Our Advisory Council ensures all the MHCC’s work is driven by lived experience. This year, we welcomed five new members, who have worked closely with existing members and MHCC staff to start work on 17 of the 23 actions from our Driven by Lived Experience Framework and Strategy 2020–23. We thank Chair Tom Wood for his exceptional leadership of the Council over this year.</w:t>
      </w:r>
    </w:p>
    <w:p w14:paraId="092E21A5" w14:textId="77777777" w:rsidR="00091108" w:rsidRPr="00091108" w:rsidRDefault="00091108" w:rsidP="00091108">
      <w:pPr>
        <w:pStyle w:val="Heading3"/>
      </w:pPr>
      <w:r w:rsidRPr="00091108">
        <w:t>Lived experience checklist</w:t>
      </w:r>
    </w:p>
    <w:p w14:paraId="49CD69AB" w14:textId="77777777" w:rsidR="00091108" w:rsidRPr="00091108" w:rsidRDefault="00091108" w:rsidP="00091108">
      <w:r w:rsidRPr="00091108">
        <w:t>The MHCC has worked with our Advisory Council on a lived experiences checklist to help us improve how we listen, hear, recognise and promote the importance of people’s voices in our approaches and decision making. The checklist is a simple tool that can be used to build engagement with and ensure effective, respectful collaboration with people who have lived experience.</w:t>
      </w:r>
    </w:p>
    <w:p w14:paraId="685B9DD6" w14:textId="77777777" w:rsidR="00091108" w:rsidRPr="00091108" w:rsidRDefault="00091108" w:rsidP="00091108">
      <w:pPr>
        <w:pStyle w:val="Heading3"/>
      </w:pPr>
      <w:r w:rsidRPr="00091108">
        <w:t>Complaints Self-Assessment Tool</w:t>
      </w:r>
    </w:p>
    <w:p w14:paraId="1DC2F6FB" w14:textId="77777777" w:rsidR="00091108" w:rsidRPr="00091108" w:rsidRDefault="00091108" w:rsidP="00091108">
      <w:r w:rsidRPr="00091108">
        <w:t>The MHCC has been working in collaboration with key stakeholders across the mental health sector to develop a Complaints Self- Assessment Tool for public mental health services.</w:t>
      </w:r>
    </w:p>
    <w:p w14:paraId="5B89C5A9" w14:textId="77777777" w:rsidR="00091108" w:rsidRPr="00091108" w:rsidRDefault="00091108" w:rsidP="00091108">
      <w:r w:rsidRPr="00091108">
        <w:t>The Tool will support staff at Victoria’s public mental health services to examine their complaints process and identify opportunities for improvements towards better practice and a positive complaints culture.</w:t>
      </w:r>
    </w:p>
    <w:p w14:paraId="4F70D35D" w14:textId="77777777" w:rsidR="00091108" w:rsidRPr="00091108" w:rsidRDefault="00091108" w:rsidP="00091108">
      <w:pPr>
        <w:pStyle w:val="Heading3"/>
      </w:pPr>
      <w:r w:rsidRPr="00091108">
        <w:t>More information</w:t>
      </w:r>
    </w:p>
    <w:p w14:paraId="36697100" w14:textId="77777777" w:rsidR="00091108" w:rsidRPr="00091108" w:rsidRDefault="00091108" w:rsidP="00091108">
      <w:r w:rsidRPr="00091108">
        <w:t xml:space="preserve">Please see the MHCC’s full annual report for more information about our work at: </w:t>
      </w:r>
      <w:hyperlink r:id="rId7" w:history="1">
        <w:r w:rsidRPr="00091108">
          <w:rPr>
            <w:rStyle w:val="Hyperlink"/>
            <w:rFonts w:cs="Arial"/>
            <w:color w:val="auto"/>
          </w:rPr>
          <w:t>mhcc.vic.gov.au/resources/publications</w:t>
        </w:r>
      </w:hyperlink>
      <w:r w:rsidRPr="00091108">
        <w:t>. We welcome your feedback about your experience with us, or any aspect of our work.</w:t>
      </w:r>
    </w:p>
    <w:p w14:paraId="0620DB27" w14:textId="77777777" w:rsidR="00091108" w:rsidRPr="00091108" w:rsidRDefault="00091108" w:rsidP="00091108">
      <w:pPr>
        <w:pStyle w:val="Heading3"/>
      </w:pPr>
      <w:r w:rsidRPr="00091108">
        <w:t>Contact Us</w:t>
      </w:r>
    </w:p>
    <w:p w14:paraId="35842BF4" w14:textId="77777777" w:rsidR="00091108" w:rsidRPr="00091108" w:rsidRDefault="00091108" w:rsidP="00091108">
      <w:r w:rsidRPr="00091108">
        <w:t>Level 26, 570 Bourke Street</w:t>
      </w:r>
      <w:r w:rsidRPr="00091108">
        <w:br/>
      </w:r>
      <w:proofErr w:type="spellStart"/>
      <w:r w:rsidRPr="00091108">
        <w:t>Naarm</w:t>
      </w:r>
      <w:proofErr w:type="spellEnd"/>
      <w:r w:rsidRPr="00091108">
        <w:t xml:space="preserve"> / Melbourne, Victoria 3000</w:t>
      </w:r>
    </w:p>
    <w:p w14:paraId="2A96FFBE" w14:textId="77777777" w:rsidR="00091108" w:rsidRPr="00091108" w:rsidRDefault="00091108" w:rsidP="00091108">
      <w:r w:rsidRPr="00091108">
        <w:t>Phone: 1800 246 054 (free call from landlines) or (03) 9032 3328]</w:t>
      </w:r>
    </w:p>
    <w:p w14:paraId="7DDDD62A" w14:textId="77777777" w:rsidR="00091108" w:rsidRPr="00091108" w:rsidRDefault="00091108" w:rsidP="00091108">
      <w:pPr>
        <w:rPr>
          <w:b/>
          <w:lang w:val="fr-FR"/>
        </w:rPr>
      </w:pPr>
      <w:proofErr w:type="gramStart"/>
      <w:r w:rsidRPr="00091108">
        <w:rPr>
          <w:lang w:val="fr-FR"/>
        </w:rPr>
        <w:t>Complaints:</w:t>
      </w:r>
      <w:proofErr w:type="gramEnd"/>
      <w:r w:rsidRPr="00091108">
        <w:rPr>
          <w:lang w:val="fr-FR"/>
        </w:rPr>
        <w:t xml:space="preserve"> </w:t>
      </w:r>
      <w:hyperlink r:id="rId8" w:history="1">
        <w:r w:rsidRPr="00091108">
          <w:rPr>
            <w:rStyle w:val="Hyperlink"/>
            <w:rFonts w:cs="Arial"/>
            <w:color w:val="auto"/>
            <w:lang w:val="fr-FR"/>
          </w:rPr>
          <w:t>help@mhcc.vic.gov.au</w:t>
        </w:r>
      </w:hyperlink>
      <w:r w:rsidRPr="00091108">
        <w:rPr>
          <w:lang w:val="fr-FR"/>
        </w:rPr>
        <w:br/>
        <w:t xml:space="preserve">General </w:t>
      </w:r>
      <w:proofErr w:type="spellStart"/>
      <w:proofErr w:type="gramStart"/>
      <w:r w:rsidRPr="00091108">
        <w:rPr>
          <w:lang w:val="fr-FR"/>
        </w:rPr>
        <w:t>enquiries</w:t>
      </w:r>
      <w:proofErr w:type="spellEnd"/>
      <w:r w:rsidRPr="00091108">
        <w:rPr>
          <w:lang w:val="fr-FR"/>
        </w:rPr>
        <w:t>:</w:t>
      </w:r>
      <w:proofErr w:type="gramEnd"/>
      <w:r w:rsidRPr="00091108">
        <w:rPr>
          <w:lang w:val="fr-FR"/>
        </w:rPr>
        <w:t xml:space="preserve"> </w:t>
      </w:r>
      <w:hyperlink r:id="rId9" w:history="1">
        <w:r w:rsidRPr="00091108">
          <w:rPr>
            <w:rStyle w:val="Hyperlink"/>
            <w:rFonts w:cs="Arial"/>
            <w:color w:val="auto"/>
            <w:lang w:val="fr-FR"/>
          </w:rPr>
          <w:t>info@mhcc.vic.gov.au</w:t>
        </w:r>
      </w:hyperlink>
      <w:r w:rsidRPr="00091108">
        <w:rPr>
          <w:lang w:val="fr-FR"/>
        </w:rPr>
        <w:br/>
      </w:r>
      <w:r w:rsidRPr="00091108">
        <w:rPr>
          <w:b/>
          <w:lang w:val="fr-FR"/>
        </w:rPr>
        <w:t>mhcc.vic.gov.au</w:t>
      </w:r>
    </w:p>
    <w:sectPr w:rsidR="00091108" w:rsidRPr="00091108" w:rsidSect="007F7C9E">
      <w:pgSz w:w="595.30pt" w:h="841.90pt" w:code="9"/>
      <w:pgMar w:top="72pt" w:right="72pt" w:bottom="72pt" w:left="72pt" w:header="0pt" w:footer="32.05pt" w:gutter="0pt"/>
      <w:cols w:space="35.40pt"/>
      <w:noEndnote/>
      <w:docGrid w:linePitch="979"/>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characterSet="iso-8859-1"/>
    <w:family w:val="swiss"/>
    <w:pitch w:val="variable"/>
    <w:sig w:usb0="E0002EFF" w:usb1="C000785B" w:usb2="00000009" w:usb3="00000000" w:csb0="000001FF"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Calibri">
    <w:panose1 w:val="020F0502020204030204"/>
    <w:charset w:characterSet="iso-8859-1"/>
    <w:family w:val="swiss"/>
    <w:pitch w:val="variable"/>
    <w:sig w:usb0="E4002EFF" w:usb1="C200247B" w:usb2="00000009" w:usb3="00000000" w:csb0="000001FF" w:csb1="00000000"/>
  </w:font>
  <w:font w:name="Calibri Light">
    <w:panose1 w:val="020F0302020204030204"/>
    <w:charset w:characterSet="iso-8859-1"/>
    <w:family w:val="swiss"/>
    <w:pitch w:val="variable"/>
    <w:sig w:usb0="E4002EFF" w:usb1="C200247B" w:usb2="00000009" w:usb3="00000000" w:csb0="000001FF" w:csb1="00000000"/>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8E97C65"/>
    <w:multiLevelType w:val="hybridMultilevel"/>
    <w:tmpl w:val="109443D4"/>
    <w:lvl w:ilvl="0" w:tplc="26283838">
      <w:numFmt w:val="bullet"/>
      <w:lvlText w:val="•"/>
      <w:lvlJc w:val="start"/>
      <w:pPr>
        <w:ind w:start="36pt" w:hanging="18pt"/>
      </w:pPr>
      <w:rPr>
        <w:rFonts w:ascii="Arial" w:eastAsia="Times New Roman" w:hAnsi="Arial" w:hint="default"/>
      </w:rPr>
    </w:lvl>
    <w:lvl w:ilvl="1" w:tplc="0C090003" w:tentative="1">
      <w:start w:val="1"/>
      <w:numFmt w:val="bullet"/>
      <w:lvlText w:val="o"/>
      <w:lvlJc w:val="start"/>
      <w:pPr>
        <w:ind w:start="72pt" w:hanging="18pt"/>
      </w:pPr>
      <w:rPr>
        <w:rFonts w:ascii="Courier New" w:hAnsi="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1" w15:restartNumberingAfterBreak="0">
    <w:nsid w:val="128F35EF"/>
    <w:multiLevelType w:val="hybridMultilevel"/>
    <w:tmpl w:val="B0FC1F4C"/>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2" w15:restartNumberingAfterBreak="0">
    <w:nsid w:val="4E6B1F18"/>
    <w:multiLevelType w:val="hybridMultilevel"/>
    <w:tmpl w:val="263C1FE6"/>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hint="default"/>
      </w:rPr>
    </w:lvl>
    <w:lvl w:ilvl="8" w:tplc="0C090005" w:tentative="1">
      <w:start w:val="1"/>
      <w:numFmt w:val="bullet"/>
      <w:lvlText w:val=""/>
      <w:lvlJc w:val="start"/>
      <w:pPr>
        <w:ind w:start="324pt" w:hanging="18pt"/>
      </w:pPr>
      <w:rPr>
        <w:rFonts w:ascii="Wingdings" w:hAnsi="Wingdings" w:hint="default"/>
      </w:rPr>
    </w:lvl>
  </w:abstractNum>
  <w:num w:numId="1" w16cid:durableId="1579974313">
    <w:abstractNumId w:val="1"/>
  </w:num>
  <w:num w:numId="2" w16cid:durableId="1897550550">
    <w:abstractNumId w:val="0"/>
  </w:num>
  <w:num w:numId="3" w16cid:durableId="992488026">
    <w:abstractNumId w:val="2"/>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pt"/>
  <w:drawingGridHorizontalSpacing w:val="5.50pt"/>
  <w:drawingGridVerticalSpacing w:val="48.95pt"/>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769"/>
    <w:rsid w:val="00091108"/>
    <w:rsid w:val="001019D2"/>
    <w:rsid w:val="00174B27"/>
    <w:rsid w:val="00181F7C"/>
    <w:rsid w:val="001B3FE2"/>
    <w:rsid w:val="00280625"/>
    <w:rsid w:val="002D1DE8"/>
    <w:rsid w:val="00326908"/>
    <w:rsid w:val="003A55F2"/>
    <w:rsid w:val="003A6138"/>
    <w:rsid w:val="00493929"/>
    <w:rsid w:val="0049638A"/>
    <w:rsid w:val="00572DB4"/>
    <w:rsid w:val="005840D0"/>
    <w:rsid w:val="005C039E"/>
    <w:rsid w:val="005D38BF"/>
    <w:rsid w:val="00623618"/>
    <w:rsid w:val="00774709"/>
    <w:rsid w:val="007827A2"/>
    <w:rsid w:val="007C2EE3"/>
    <w:rsid w:val="007F7C9E"/>
    <w:rsid w:val="008536EE"/>
    <w:rsid w:val="00873E5A"/>
    <w:rsid w:val="00901769"/>
    <w:rsid w:val="00910025"/>
    <w:rsid w:val="00953311"/>
    <w:rsid w:val="009B3763"/>
    <w:rsid w:val="00A022DD"/>
    <w:rsid w:val="00A64591"/>
    <w:rsid w:val="00A80028"/>
    <w:rsid w:val="00AD0652"/>
    <w:rsid w:val="00AD2608"/>
    <w:rsid w:val="00BD6F1D"/>
    <w:rsid w:val="00C46BC4"/>
    <w:rsid w:val="00C503EF"/>
    <w:rsid w:val="00C66700"/>
    <w:rsid w:val="00C7348A"/>
    <w:rsid w:val="00CA7916"/>
    <w:rsid w:val="00D1156D"/>
    <w:rsid w:val="00D151ED"/>
    <w:rsid w:val="00D56306"/>
    <w:rsid w:val="00DC23DD"/>
    <w:rsid w:val="00E243B8"/>
    <w:rsid w:val="00F3671A"/>
    <w:rsid w:val="00F729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1228C8B9"/>
  <w14:defaultImageDpi w14:val="0"/>
  <w15:docId w15:val="{FDEB21A9-C152-4C6B-84C9-3A24F8410FE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AU"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pt" w:after="3pt" w:line="12pt" w:lineRule="auto"/>
    </w:pPr>
    <w:rPr>
      <w:rFonts w:ascii="Arial" w:hAnsi="Arial" w:cs="Arial"/>
      <w:sz w:val="24"/>
    </w:rPr>
  </w:style>
  <w:style w:type="paragraph" w:styleId="Heading1">
    <w:name w:val="heading 1"/>
    <w:basedOn w:val="Normal"/>
    <w:next w:val="Normal"/>
    <w:link w:val="Heading1Char"/>
    <w:uiPriority w:val="9"/>
    <w:qFormat/>
    <w:rsid w:val="00DC23DD"/>
    <w:pPr>
      <w:keepNext/>
      <w:keepLines/>
      <w:spacing w:before="18pt"/>
      <w:outlineLvl w:val="0"/>
    </w:pPr>
    <w:rPr>
      <w:rFonts w:eastAsiaTheme="majorEastAsia"/>
      <w:b/>
      <w:sz w:val="36"/>
      <w:szCs w:val="32"/>
    </w:rPr>
  </w:style>
  <w:style w:type="paragraph" w:styleId="Heading2">
    <w:name w:val="heading 2"/>
    <w:basedOn w:val="Normal"/>
    <w:next w:val="Normal"/>
    <w:link w:val="Heading2Char"/>
    <w:uiPriority w:val="9"/>
    <w:unhideWhenUsed/>
    <w:qFormat/>
    <w:rsid w:val="00DC23DD"/>
    <w:pPr>
      <w:keepNext/>
      <w:keepLines/>
      <w:spacing w:before="16pt"/>
      <w:outlineLvl w:val="1"/>
    </w:pPr>
    <w:rPr>
      <w:rFonts w:eastAsiaTheme="majorEastAsia"/>
      <w:b/>
      <w:sz w:val="32"/>
      <w:szCs w:val="26"/>
    </w:rPr>
  </w:style>
  <w:style w:type="paragraph" w:styleId="Heading3">
    <w:name w:val="heading 3"/>
    <w:basedOn w:val="Normal"/>
    <w:next w:val="Normal"/>
    <w:link w:val="Heading3Char"/>
    <w:uiPriority w:val="9"/>
    <w:unhideWhenUsed/>
    <w:qFormat/>
    <w:rsid w:val="00DC23DD"/>
    <w:pPr>
      <w:keepNext/>
      <w:keepLines/>
      <w:spacing w:before="14pt"/>
      <w:outlineLvl w:val="2"/>
    </w:pPr>
    <w:rPr>
      <w:rFonts w:eastAsiaTheme="majorEastAsia"/>
      <w:b/>
      <w:sz w:val="28"/>
      <w:szCs w:val="24"/>
    </w:rPr>
  </w:style>
  <w:style w:type="paragraph" w:styleId="Heading4">
    <w:name w:val="heading 4"/>
    <w:basedOn w:val="Normal"/>
    <w:next w:val="Normal"/>
    <w:link w:val="Heading4Char"/>
    <w:uiPriority w:val="9"/>
    <w:unhideWhenUsed/>
    <w:qFormat/>
    <w:rsid w:val="00DC23DD"/>
    <w:pPr>
      <w:keepNext/>
      <w:keepLines/>
      <w:outlineLvl w:val="3"/>
    </w:pPr>
    <w:rPr>
      <w:rFonts w:eastAsiaTheme="majorEastAsia"/>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C23DD"/>
    <w:rPr>
      <w:rFonts w:ascii="Arial" w:eastAsiaTheme="majorEastAsia" w:hAnsi="Arial" w:cs="Arial"/>
      <w:b/>
      <w:sz w:val="32"/>
      <w:szCs w:val="32"/>
    </w:rPr>
  </w:style>
  <w:style w:type="character" w:customStyle="1" w:styleId="Heading2Char">
    <w:name w:val="Heading 2 Char"/>
    <w:basedOn w:val="DefaultParagraphFont"/>
    <w:link w:val="Heading2"/>
    <w:uiPriority w:val="9"/>
    <w:locked/>
    <w:rsid w:val="00DC23DD"/>
    <w:rPr>
      <w:rFonts w:ascii="Arial" w:eastAsiaTheme="majorEastAsia" w:hAnsi="Arial" w:cs="Arial"/>
      <w:b/>
      <w:sz w:val="26"/>
      <w:szCs w:val="26"/>
    </w:rPr>
  </w:style>
  <w:style w:type="character" w:customStyle="1" w:styleId="Heading3Char">
    <w:name w:val="Heading 3 Char"/>
    <w:basedOn w:val="DefaultParagraphFont"/>
    <w:link w:val="Heading3"/>
    <w:uiPriority w:val="9"/>
    <w:locked/>
    <w:rsid w:val="00DC23DD"/>
    <w:rPr>
      <w:rFonts w:ascii="Arial" w:eastAsiaTheme="majorEastAsia" w:hAnsi="Arial" w:cs="Arial"/>
      <w:b/>
      <w:sz w:val="24"/>
      <w:szCs w:val="24"/>
    </w:rPr>
  </w:style>
  <w:style w:type="character" w:customStyle="1" w:styleId="Heading4Char">
    <w:name w:val="Heading 4 Char"/>
    <w:basedOn w:val="DefaultParagraphFont"/>
    <w:link w:val="Heading4"/>
    <w:uiPriority w:val="9"/>
    <w:locked/>
    <w:rsid w:val="00DC23DD"/>
    <w:rPr>
      <w:rFonts w:ascii="Arial" w:eastAsiaTheme="majorEastAsia" w:hAnsi="Arial" w:cs="Arial"/>
      <w:b/>
      <w:iCs/>
      <w:sz w:val="24"/>
    </w:rPr>
  </w:style>
  <w:style w:type="character" w:styleId="Hyperlink">
    <w:name w:val="Hyperlink"/>
    <w:basedOn w:val="DefaultParagraphFont"/>
    <w:uiPriority w:val="99"/>
    <w:unhideWhenUsed/>
    <w:rsid w:val="00DC23DD"/>
    <w:rPr>
      <w:rFonts w:cs="Times New Roman"/>
      <w:color w:val="0563C1" w:themeColor="hyperlink"/>
      <w:u w:val="single"/>
    </w:rPr>
  </w:style>
  <w:style w:type="paragraph" w:styleId="ListParagraph">
    <w:name w:val="List Paragraph"/>
    <w:basedOn w:val="Normal"/>
    <w:uiPriority w:val="34"/>
    <w:qFormat/>
    <w:rsid w:val="00DC23DD"/>
    <w:pPr>
      <w:ind w:start="36pt"/>
      <w:contextualSpacing/>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021539">
      <w:marLeft w:val="0pt"/>
      <w:marRight w:val="0pt"/>
      <w:marTop w:val="0pt"/>
      <w:marBottom w:val="0pt"/>
      <w:divBdr>
        <w:top w:val="none" w:sz="0" w:space="0" w:color="auto"/>
        <w:left w:val="none" w:sz="0" w:space="0" w:color="auto"/>
        <w:bottom w:val="none" w:sz="0" w:space="0" w:color="auto"/>
        <w:right w:val="none" w:sz="0" w:space="0" w:color="auto"/>
      </w:divBdr>
    </w:div>
    <w:div w:id="235021540">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hyperlink" Target="mailto:help@mhcc.vic.gov.au" TargetMode="External"/><Relationship Id="rId3" Type="http://purl.oclc.org/ooxml/officeDocument/relationships/styles" Target="styles.xml"/><Relationship Id="rId7" Type="http://purl.oclc.org/ooxml/officeDocument/relationships/hyperlink" Target="http://www.mhcc.vic.gov.au/resources/publications" TargetMode="External"/><Relationship Id="rId2" Type="http://purl.oclc.org/ooxml/officeDocument/relationships/numbering" Target="numbering.xml"/><Relationship Id="rId1" Type="http://purl.oclc.org/ooxml/officeDocument/relationships/customXml" Target="../customXml/item1.xml"/><Relationship Id="rId6" Type="http://purl.oclc.org/ooxml/officeDocument/relationships/hyperlink" Target="http://www.mhcc.vic.gov.au" TargetMode="Externa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hyperlink" Target="mailto:info@mhcc.vic.gov.au"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C9570921-75C3-416E-91D6-C228B950D0A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6</Pages>
  <Words>1290</Words>
  <Characters>7354</Characters>
  <Application>Microsoft Office Word</Application>
  <DocSecurity>0</DocSecurity>
  <Lines>61</Lines>
  <Paragraphs>17</Paragraphs>
  <ScaleCrop>false</ScaleCrop>
  <Company>Vision Australia</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MHCC Annual Report Summary 20-21</dc:title>
  <dc:subject/>
  <dc:creator>Rasaji Mahawatta</dc:creator>
  <cp:keywords/>
  <dc:description/>
  <cp:lastModifiedBy>Kim Hargest (MHWC)</cp:lastModifiedBy>
  <cp:revision>2</cp:revision>
  <dcterms:created xsi:type="dcterms:W3CDTF">2026-07-03T03:16:00Z</dcterms:created>
  <dcterms:modified xsi:type="dcterms:W3CDTF">2026-07-03T03:16:00Z</dcterms:modified>
</cp:coreProperties>
</file>

<file path=docProps/custom.xml><?xml version="1.0" encoding="utf-8"?>
<Properties xmlns="http://purl.oclc.org/ooxml/officeDocument/customProperties" xmlns:vt="http://purl.oclc.org/ooxml/officeDocument/docPropsVTypes">
  <property fmtid="{D5CDD505-2E9C-101B-9397-08002B2CF9AE}" pid="2" name="MSIP_Label_efdf5488-3066-4b6c-8fea-9472b8a1f34c_Enabled">
    <vt:lpwstr>true</vt:lpwstr>
  </property>
  <property fmtid="{D5CDD505-2E9C-101B-9397-08002B2CF9AE}" pid="3" name="MSIP_Label_efdf5488-3066-4b6c-8fea-9472b8a1f34c_SetDate">
    <vt:lpwstr>2026-07-03T03:16:45Z</vt:lpwstr>
  </property>
  <property fmtid="{D5CDD505-2E9C-101B-9397-08002B2CF9AE}" pid="4" name="MSIP_Label_efdf5488-3066-4b6c-8fea-9472b8a1f34c_Method">
    <vt:lpwstr>Privileged</vt:lpwstr>
  </property>
  <property fmtid="{D5CDD505-2E9C-101B-9397-08002B2CF9AE}" pid="5" name="MSIP_Label_efdf5488-3066-4b6c-8fea-9472b8a1f34c_Name">
    <vt:lpwstr>efdf5488-3066-4b6c-8fea-9472b8a1f34c</vt:lpwstr>
  </property>
  <property fmtid="{D5CDD505-2E9C-101B-9397-08002B2CF9AE}" pid="6" name="MSIP_Label_efdf5488-3066-4b6c-8fea-9472b8a1f34c_SiteId">
    <vt:lpwstr>c0e0601f-0fac-449c-9c88-a104c4eb9f28</vt:lpwstr>
  </property>
  <property fmtid="{D5CDD505-2E9C-101B-9397-08002B2CF9AE}" pid="7" name="MSIP_Label_efdf5488-3066-4b6c-8fea-9472b8a1f34c_ActionId">
    <vt:lpwstr>a23e2930-7c18-4fff-be3d-6fd86598ef8d</vt:lpwstr>
  </property>
  <property fmtid="{D5CDD505-2E9C-101B-9397-08002B2CF9AE}" pid="8" name="MSIP_Label_efdf5488-3066-4b6c-8fea-9472b8a1f34c_ContentBits">
    <vt:lpwstr>0</vt:lpwstr>
  </property>
  <property fmtid="{D5CDD505-2E9C-101B-9397-08002B2CF9AE}" pid="9" name="MSIP_Label_efdf5488-3066-4b6c-8fea-9472b8a1f34c_Tag">
    <vt:lpwstr>10, 0, 1, 1</vt:lpwstr>
  </property>
</Properties>
</file>